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D1" w:rsidRDefault="005B3BD1" w:rsidP="005B3BD1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7937E70F" wp14:editId="70A8209C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D1" w:rsidRPr="001134AC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ИНН/КПП 7203342002/720301001  </w:t>
      </w:r>
      <w:proofErr w:type="gramStart"/>
      <w:r w:rsidRPr="001134AC">
        <w:rPr>
          <w:rFonts w:ascii="Times New Roman" w:hAnsi="Times New Roman"/>
          <w:sz w:val="20"/>
          <w:szCs w:val="20"/>
        </w:rPr>
        <w:t>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BD1" w:rsidRDefault="005B3BD1" w:rsidP="005B3BD1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B3BD1" w:rsidRDefault="005B3BD1" w:rsidP="005B3BD1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5B3BD1" w:rsidRPr="00EC0976" w:rsidRDefault="005B3BD1" w:rsidP="005B3BD1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EC0976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EC0976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EC0976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113BC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</w:t>
      </w:r>
      <w:r w:rsidR="00F77B18" w:rsidRPr="001333EC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proofErr w:type="gramEnd"/>
      <w:r w:rsidR="00F77B18" w:rsidRPr="001333EC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</w:t>
      </w:r>
      <w:r w:rsidR="00E77032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</w:t>
      </w:r>
      <w:r w:rsidR="007F26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BD1" w:rsidRDefault="005B3BD1" w:rsidP="005B3B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BD1" w:rsidRPr="00776398" w:rsidRDefault="005B3BD1" w:rsidP="005B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431722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5B3BD1" w:rsidRPr="004B1852" w:rsidRDefault="005B3BD1" w:rsidP="005B3BD1">
          <w:pPr>
            <w:pStyle w:val="a9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77032" w:rsidRDefault="005B3BD1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 w:rsidRPr="004B1852">
            <w:rPr>
              <w:sz w:val="28"/>
              <w:szCs w:val="28"/>
            </w:rPr>
            <w:fldChar w:fldCharType="begin"/>
          </w:r>
          <w:r w:rsidRPr="004B1852">
            <w:rPr>
              <w:sz w:val="28"/>
              <w:szCs w:val="28"/>
            </w:rPr>
            <w:instrText xml:space="preserve"> TOC \o "1-3" \h \z \u </w:instrText>
          </w:r>
          <w:r w:rsidRPr="004B1852">
            <w:rPr>
              <w:sz w:val="28"/>
              <w:szCs w:val="28"/>
            </w:rPr>
            <w:fldChar w:fldCharType="separate"/>
          </w:r>
          <w:hyperlink w:anchor="_Toc106040624" w:history="1">
            <w:r w:rsidR="00E77032" w:rsidRPr="004D5F0E">
              <w:rPr>
                <w:rStyle w:val="aa"/>
              </w:rPr>
              <w:t>ВВЕДЕНИЕ</w:t>
            </w:r>
            <w:r w:rsidR="00E77032">
              <w:rPr>
                <w:webHidden/>
              </w:rPr>
              <w:tab/>
            </w:r>
            <w:r w:rsidR="00E77032">
              <w:rPr>
                <w:webHidden/>
              </w:rPr>
              <w:fldChar w:fldCharType="begin"/>
            </w:r>
            <w:r w:rsidR="00E77032">
              <w:rPr>
                <w:webHidden/>
              </w:rPr>
              <w:instrText xml:space="preserve"> PAGEREF _Toc106040624 \h </w:instrText>
            </w:r>
            <w:r w:rsidR="00E77032">
              <w:rPr>
                <w:webHidden/>
              </w:rPr>
            </w:r>
            <w:r w:rsidR="00E77032">
              <w:rPr>
                <w:webHidden/>
              </w:rPr>
              <w:fldChar w:fldCharType="separate"/>
            </w:r>
            <w:r w:rsidR="00E77032">
              <w:rPr>
                <w:webHidden/>
              </w:rPr>
              <w:t>3</w:t>
            </w:r>
            <w:r w:rsidR="00E77032">
              <w:rPr>
                <w:webHidden/>
              </w:rPr>
              <w:fldChar w:fldCharType="end"/>
            </w:r>
          </w:hyperlink>
        </w:p>
        <w:p w:rsidR="00E77032" w:rsidRDefault="00A117A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6040625" w:history="1">
            <w:r w:rsidR="00E77032" w:rsidRPr="004D5F0E">
              <w:rPr>
                <w:rStyle w:val="aa"/>
              </w:rPr>
              <w:t>Результаты независимой оценки качества условий оказания услуг</w:t>
            </w:r>
            <w:r w:rsidR="00E77032">
              <w:rPr>
                <w:webHidden/>
              </w:rPr>
              <w:tab/>
            </w:r>
            <w:r w:rsidR="00E77032">
              <w:rPr>
                <w:webHidden/>
              </w:rPr>
              <w:fldChar w:fldCharType="begin"/>
            </w:r>
            <w:r w:rsidR="00E77032">
              <w:rPr>
                <w:webHidden/>
              </w:rPr>
              <w:instrText xml:space="preserve"> PAGEREF _Toc106040625 \h </w:instrText>
            </w:r>
            <w:r w:rsidR="00E77032">
              <w:rPr>
                <w:webHidden/>
              </w:rPr>
            </w:r>
            <w:r w:rsidR="00E77032">
              <w:rPr>
                <w:webHidden/>
              </w:rPr>
              <w:fldChar w:fldCharType="separate"/>
            </w:r>
            <w:r w:rsidR="00E77032">
              <w:rPr>
                <w:webHidden/>
              </w:rPr>
              <w:t>6</w:t>
            </w:r>
            <w:r w:rsidR="00E77032">
              <w:rPr>
                <w:webHidden/>
              </w:rPr>
              <w:fldChar w:fldCharType="end"/>
            </w:r>
          </w:hyperlink>
        </w:p>
        <w:p w:rsidR="00E77032" w:rsidRDefault="00A117A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6040626" w:history="1">
            <w:r w:rsidR="00E77032" w:rsidRPr="004D5F0E">
              <w:rPr>
                <w:rStyle w:val="aa"/>
              </w:rPr>
              <w:t>Итоговые значения показателей независимой оценки</w:t>
            </w:r>
            <w:r w:rsidR="00E77032">
              <w:rPr>
                <w:webHidden/>
              </w:rPr>
              <w:tab/>
            </w:r>
            <w:r w:rsidR="00E77032">
              <w:rPr>
                <w:webHidden/>
              </w:rPr>
              <w:fldChar w:fldCharType="begin"/>
            </w:r>
            <w:r w:rsidR="00E77032">
              <w:rPr>
                <w:webHidden/>
              </w:rPr>
              <w:instrText xml:space="preserve"> PAGEREF _Toc106040626 \h </w:instrText>
            </w:r>
            <w:r w:rsidR="00E77032">
              <w:rPr>
                <w:webHidden/>
              </w:rPr>
            </w:r>
            <w:r w:rsidR="00E77032">
              <w:rPr>
                <w:webHidden/>
              </w:rPr>
              <w:fldChar w:fldCharType="separate"/>
            </w:r>
            <w:r w:rsidR="00E77032">
              <w:rPr>
                <w:webHidden/>
              </w:rPr>
              <w:t>21</w:t>
            </w:r>
            <w:r w:rsidR="00E77032">
              <w:rPr>
                <w:webHidden/>
              </w:rPr>
              <w:fldChar w:fldCharType="end"/>
            </w:r>
          </w:hyperlink>
        </w:p>
        <w:p w:rsidR="00E77032" w:rsidRDefault="00A117AA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6040627" w:history="1">
            <w:r w:rsidR="00E77032" w:rsidRPr="004D5F0E">
              <w:rPr>
                <w:rStyle w:val="aa"/>
              </w:rPr>
              <w:t>Перечень выявленных недостатков по результатам независимой оценки</w:t>
            </w:r>
            <w:r w:rsidR="00E77032">
              <w:rPr>
                <w:webHidden/>
              </w:rPr>
              <w:tab/>
            </w:r>
            <w:r w:rsidR="00E77032">
              <w:rPr>
                <w:webHidden/>
              </w:rPr>
              <w:fldChar w:fldCharType="begin"/>
            </w:r>
            <w:r w:rsidR="00E77032">
              <w:rPr>
                <w:webHidden/>
              </w:rPr>
              <w:instrText xml:space="preserve"> PAGEREF _Toc106040627 \h </w:instrText>
            </w:r>
            <w:r w:rsidR="00E77032">
              <w:rPr>
                <w:webHidden/>
              </w:rPr>
            </w:r>
            <w:r w:rsidR="00E77032">
              <w:rPr>
                <w:webHidden/>
              </w:rPr>
              <w:fldChar w:fldCharType="separate"/>
            </w:r>
            <w:r w:rsidR="00E77032">
              <w:rPr>
                <w:webHidden/>
              </w:rPr>
              <w:t>23</w:t>
            </w:r>
            <w:r w:rsidR="00E77032">
              <w:rPr>
                <w:webHidden/>
              </w:rPr>
              <w:fldChar w:fldCharType="end"/>
            </w:r>
          </w:hyperlink>
        </w:p>
        <w:p w:rsidR="00E77032" w:rsidRDefault="00A117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040628" w:history="1">
            <w:r w:rsidR="00E77032" w:rsidRPr="004D5F0E">
              <w:rPr>
                <w:rStyle w:val="aa"/>
                <w:rFonts w:ascii="Times New Roman" w:hAnsi="Times New Roman" w:cs="Times New Roman"/>
                <w:b/>
                <w:noProof/>
              </w:rPr>
              <w:t>ЗАКЛЮЧЕНИЕ</w:t>
            </w:r>
            <w:r w:rsidR="00E77032">
              <w:rPr>
                <w:noProof/>
                <w:webHidden/>
              </w:rPr>
              <w:tab/>
            </w:r>
            <w:r w:rsidR="00E77032">
              <w:rPr>
                <w:noProof/>
                <w:webHidden/>
              </w:rPr>
              <w:fldChar w:fldCharType="begin"/>
            </w:r>
            <w:r w:rsidR="00E77032">
              <w:rPr>
                <w:noProof/>
                <w:webHidden/>
              </w:rPr>
              <w:instrText xml:space="preserve"> PAGEREF _Toc106040628 \h </w:instrText>
            </w:r>
            <w:r w:rsidR="00E77032">
              <w:rPr>
                <w:noProof/>
                <w:webHidden/>
              </w:rPr>
            </w:r>
            <w:r w:rsidR="00E77032">
              <w:rPr>
                <w:noProof/>
                <w:webHidden/>
              </w:rPr>
              <w:fldChar w:fldCharType="separate"/>
            </w:r>
            <w:r w:rsidR="00E77032">
              <w:rPr>
                <w:noProof/>
                <w:webHidden/>
              </w:rPr>
              <w:t>26</w:t>
            </w:r>
            <w:r w:rsidR="00E77032">
              <w:rPr>
                <w:noProof/>
                <w:webHidden/>
              </w:rPr>
              <w:fldChar w:fldCharType="end"/>
            </w:r>
          </w:hyperlink>
        </w:p>
        <w:p w:rsidR="005B3BD1" w:rsidRPr="00D26870" w:rsidRDefault="005B3BD1" w:rsidP="005B3BD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B185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B3BD1" w:rsidRDefault="005B3BD1" w:rsidP="005B3B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BD1" w:rsidRDefault="005B3BD1" w:rsidP="005B3BD1">
      <w:pPr>
        <w:pStyle w:val="2"/>
      </w:pPr>
      <w:bookmarkStart w:id="0" w:name="_Toc106040624"/>
      <w:r>
        <w:lastRenderedPageBreak/>
        <w:t>ВВЕДЕНИЕ</w:t>
      </w:r>
      <w:bookmarkEnd w:id="0"/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B408EA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1333EC">
        <w:rPr>
          <w:rFonts w:ascii="Times New Roman" w:hAnsi="Times New Roman" w:cs="Times New Roman"/>
          <w:sz w:val="28"/>
          <w:szCs w:val="28"/>
        </w:rPr>
        <w:t xml:space="preserve">оказания услуг организациями социального обслуживания </w:t>
      </w:r>
      <w:r w:rsidR="007F26FD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было обследован</w:t>
      </w:r>
      <w:r w:rsidR="00E770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в</w:t>
      </w:r>
      <w:r w:rsidRPr="00B408EA">
        <w:rPr>
          <w:rFonts w:ascii="Times New Roman" w:hAnsi="Times New Roman" w:cs="Times New Roman"/>
          <w:sz w:val="28"/>
          <w:szCs w:val="28"/>
        </w:rPr>
        <w:t>се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EA">
        <w:rPr>
          <w:rFonts w:ascii="Times New Roman" w:hAnsi="Times New Roman" w:cs="Times New Roman"/>
          <w:sz w:val="28"/>
          <w:szCs w:val="28"/>
        </w:rPr>
        <w:t xml:space="preserve">выполнены в соответствии 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>: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 xml:space="preserve">Федеральным законом от 05.12.2017№ 392 «О внесении изменений в отдельные законодательные акты Российской Федерации по вопросам 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 xml:space="preserve">Федеральным законом от 21.07.2014 № 256-ФЗ «О внесении изменений в отдельные законодательные акты Российской Федерации по вопросам 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экспертизы»;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30 октября 2018 г. № 675н);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8EA">
        <w:rPr>
          <w:rFonts w:ascii="Times New Roman" w:hAnsi="Times New Roman" w:cs="Times New Roman"/>
          <w:sz w:val="28"/>
          <w:szCs w:val="28"/>
        </w:rPr>
        <w:t xml:space="preserve"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</w:t>
      </w:r>
      <w:r w:rsidRPr="00B408EA">
        <w:rPr>
          <w:rFonts w:ascii="Times New Roman" w:hAnsi="Times New Roman" w:cs="Times New Roman"/>
          <w:sz w:val="28"/>
          <w:szCs w:val="28"/>
        </w:rPr>
        <w:lastRenderedPageBreak/>
        <w:t>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федеральными учреждениями </w:t>
      </w:r>
      <w:proofErr w:type="gramStart"/>
      <w:r w:rsidRPr="00B408E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408EA">
        <w:rPr>
          <w:rFonts w:ascii="Times New Roman" w:hAnsi="Times New Roman" w:cs="Times New Roman"/>
          <w:sz w:val="28"/>
          <w:szCs w:val="28"/>
        </w:rPr>
        <w:t xml:space="preserve"> экспертизы»;</w:t>
      </w:r>
    </w:p>
    <w:p w:rsidR="00F77B18" w:rsidRPr="00B408EA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EA">
        <w:rPr>
          <w:rFonts w:ascii="Times New Roman" w:hAnsi="Times New Roman" w:cs="Times New Roman"/>
          <w:sz w:val="28"/>
          <w:szCs w:val="28"/>
        </w:rPr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:rsidR="00F77B18" w:rsidRPr="001333EC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EC">
        <w:rPr>
          <w:rFonts w:ascii="Times New Roman" w:hAnsi="Times New Roman" w:cs="Times New Roman"/>
          <w:sz w:val="28"/>
          <w:szCs w:val="28"/>
        </w:rPr>
        <w:t xml:space="preserve">Федеральным законом от 28.12.2013 № </w:t>
      </w:r>
      <w:hyperlink r:id="rId8" w:history="1">
        <w:r w:rsidRPr="001333EC">
          <w:rPr>
            <w:rFonts w:ascii="Times New Roman" w:hAnsi="Times New Roman" w:cs="Times New Roman"/>
            <w:sz w:val="28"/>
            <w:szCs w:val="28"/>
          </w:rPr>
          <w:t>442-ФЗ</w:t>
        </w:r>
      </w:hyperlink>
      <w:r w:rsidRPr="001333EC">
        <w:rPr>
          <w:rFonts w:ascii="Times New Roman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B18" w:rsidRDefault="00F77B18" w:rsidP="00F77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>Совокупность используемых мето</w:t>
      </w:r>
      <w:r>
        <w:rPr>
          <w:rFonts w:ascii="Times New Roman" w:hAnsi="Times New Roman" w:cs="Times New Roman"/>
          <w:sz w:val="28"/>
          <w:szCs w:val="28"/>
        </w:rPr>
        <w:t>дов при оказании услуг, позволила</w:t>
      </w:r>
      <w:r w:rsidRPr="008113BC">
        <w:rPr>
          <w:rFonts w:ascii="Times New Roman" w:hAnsi="Times New Roman" w:cs="Times New Roman"/>
          <w:sz w:val="28"/>
          <w:szCs w:val="28"/>
        </w:rPr>
        <w:t xml:space="preserve"> получить информации по следующим направлениям:</w:t>
      </w:r>
    </w:p>
    <w:p w:rsidR="00F77B18" w:rsidRPr="00B0732D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0732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:rsidR="00F77B18" w:rsidRPr="00B0732D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0732D">
        <w:rPr>
          <w:rFonts w:ascii="Times New Roman" w:hAnsi="Times New Roman" w:cs="Times New Roman"/>
          <w:sz w:val="28"/>
          <w:szCs w:val="28"/>
        </w:rPr>
        <w:t>комфортно</w:t>
      </w:r>
      <w:r>
        <w:rPr>
          <w:rFonts w:ascii="Times New Roman" w:hAnsi="Times New Roman" w:cs="Times New Roman"/>
          <w:sz w:val="28"/>
          <w:szCs w:val="28"/>
        </w:rPr>
        <w:t>сть условий предоставления услуг в организации</w:t>
      </w:r>
      <w:r w:rsidRPr="00B0732D">
        <w:rPr>
          <w:rFonts w:ascii="Times New Roman" w:hAnsi="Times New Roman" w:cs="Times New Roman"/>
          <w:sz w:val="28"/>
          <w:szCs w:val="28"/>
        </w:rPr>
        <w:t>;</w:t>
      </w:r>
    </w:p>
    <w:p w:rsidR="00F77B18" w:rsidRPr="00B0732D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0732D">
        <w:rPr>
          <w:rFonts w:ascii="Times New Roman" w:hAnsi="Times New Roman" w:cs="Times New Roman"/>
          <w:sz w:val="28"/>
          <w:szCs w:val="28"/>
        </w:rPr>
        <w:t>доброжелательность, ве</w:t>
      </w:r>
      <w:r>
        <w:rPr>
          <w:rFonts w:ascii="Times New Roman" w:hAnsi="Times New Roman" w:cs="Times New Roman"/>
          <w:sz w:val="28"/>
          <w:szCs w:val="28"/>
        </w:rPr>
        <w:t>жливость работников организаций</w:t>
      </w:r>
      <w:r w:rsidRPr="00B0732D">
        <w:rPr>
          <w:rFonts w:ascii="Times New Roman" w:hAnsi="Times New Roman" w:cs="Times New Roman"/>
          <w:sz w:val="28"/>
          <w:szCs w:val="28"/>
        </w:rPr>
        <w:t>;</w:t>
      </w:r>
    </w:p>
    <w:p w:rsidR="00F77B18" w:rsidRPr="00B0732D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0732D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Pr="00B0732D">
        <w:rPr>
          <w:rFonts w:ascii="Times New Roman" w:hAnsi="Times New Roman" w:cs="Times New Roman"/>
          <w:sz w:val="28"/>
          <w:szCs w:val="28"/>
        </w:rPr>
        <w:t xml:space="preserve"> качеством условий оказания услуг;</w:t>
      </w:r>
    </w:p>
    <w:p w:rsidR="00F77B18" w:rsidRPr="00B0732D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0732D">
        <w:rPr>
          <w:rFonts w:ascii="Times New Roman" w:hAnsi="Times New Roman" w:cs="Times New Roman"/>
          <w:sz w:val="28"/>
          <w:szCs w:val="28"/>
        </w:rPr>
        <w:t>доступность услуг для инвалидов.</w:t>
      </w:r>
    </w:p>
    <w:p w:rsidR="00F77B18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методов сбора информации для дальнейшей оценки выступали:</w:t>
      </w:r>
    </w:p>
    <w:p w:rsidR="00F77B18" w:rsidRDefault="00F77B18" w:rsidP="00F77B18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получателей услуг;</w:t>
      </w:r>
    </w:p>
    <w:p w:rsidR="00F77B18" w:rsidRDefault="00F77B18" w:rsidP="00F77B18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Контент анализ официальных сайтов;</w:t>
      </w:r>
    </w:p>
    <w:p w:rsidR="00F77B18" w:rsidRDefault="00F77B18" w:rsidP="00F77B18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условий оказания услуг в организациях.</w:t>
      </w:r>
    </w:p>
    <w:p w:rsidR="00F77B18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получателей услуг проходил в соответствии с объем выборочной совокупности и составил 40% от числа получателей услуг за предыдущий календарный период, но не более 600 человек для каждой организации. Опрос получателей услуг проходил в электронной форме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специализированного сервиса для проведения исследования общественного мнения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F26FD">
        <w:rPr>
          <w:rFonts w:ascii="Times New Roman" w:hAnsi="Times New Roman" w:cs="Times New Roman"/>
          <w:sz w:val="28"/>
          <w:szCs w:val="28"/>
        </w:rPr>
        <w:t xml:space="preserve"> и лично в помещении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B18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условий оказания услуг в организациях проходило </w:t>
      </w:r>
      <w:r w:rsidR="007F26FD">
        <w:rPr>
          <w:rFonts w:ascii="Times New Roman" w:hAnsi="Times New Roman" w:cs="Times New Roman"/>
          <w:sz w:val="28"/>
          <w:szCs w:val="28"/>
        </w:rPr>
        <w:t>по средствам личного визита наблюдателя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B18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сбора первичной информации обработаны с помощью специализированного программного обеспечения IBM SPSS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hAnsi="Times New Roman" w:cs="Times New Roman"/>
          <w:sz w:val="28"/>
          <w:szCs w:val="28"/>
        </w:rPr>
        <w:t>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(Совместим с MS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77B18" w:rsidRDefault="00F77B18" w:rsidP="00F7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по всем методам, применяемым в исследовании, рассчитаны все необходимые значения показателей независимой оценки и составлен итоговый рейтинг организаций.</w:t>
      </w:r>
    </w:p>
    <w:p w:rsidR="00256D6E" w:rsidRDefault="005B3BD1" w:rsidP="00256D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95740E">
        <w:rPr>
          <w:rFonts w:ascii="Times New Roman" w:hAnsi="Times New Roman" w:cs="Times New Roman"/>
          <w:sz w:val="28"/>
          <w:szCs w:val="28"/>
        </w:rPr>
        <w:t>. Объем выборочной совокупности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6807"/>
        <w:gridCol w:w="1935"/>
      </w:tblGrid>
      <w:tr w:rsidR="00E93E49" w:rsidRPr="00E93E49" w:rsidTr="00E93E49">
        <w:trPr>
          <w:trHeight w:val="24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выборочной совокупности, НОК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дом-интернат для умственно отсталых </w:t>
            </w: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</w:t>
            </w: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РК Психоневрол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огический интернат «Черемушки»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«Петрозаводский  дом-интернат для </w:t>
            </w: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E93E49" w:rsidRPr="00E93E49" w:rsidTr="00E93E49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E49" w:rsidRPr="00E93E49" w:rsidRDefault="00E93E49" w:rsidP="00E9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</w:tbl>
    <w:p w:rsidR="00E93E49" w:rsidRDefault="00E93E49" w:rsidP="00256D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E49" w:rsidRDefault="00E93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BD1" w:rsidRDefault="005B3BD1" w:rsidP="005B3BD1">
      <w:pPr>
        <w:pStyle w:val="2"/>
        <w:ind w:left="720"/>
      </w:pPr>
      <w:bookmarkStart w:id="1" w:name="_Toc106040625"/>
      <w:r>
        <w:lastRenderedPageBreak/>
        <w:t xml:space="preserve">Результаты независимой </w:t>
      </w:r>
      <w:proofErr w:type="gramStart"/>
      <w:r>
        <w:t>оценки качества условий оказания услуг</w:t>
      </w:r>
      <w:bookmarkEnd w:id="1"/>
      <w:proofErr w:type="gramEnd"/>
      <w:r>
        <w:t xml:space="preserve"> </w:t>
      </w:r>
    </w:p>
    <w:p w:rsidR="005B3BD1" w:rsidRPr="00776398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:rsidR="005B3BD1" w:rsidRDefault="005B3BD1" w:rsidP="005B3B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EF3863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</w:p>
    <w:p w:rsidR="005B3BD1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3BD1" w:rsidRDefault="005B3BD1" w:rsidP="005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5321"/>
        <w:gridCol w:w="511"/>
        <w:gridCol w:w="511"/>
        <w:gridCol w:w="582"/>
        <w:gridCol w:w="511"/>
        <w:gridCol w:w="511"/>
        <w:gridCol w:w="582"/>
        <w:gridCol w:w="580"/>
      </w:tblGrid>
      <w:tr w:rsidR="007B378B" w:rsidRPr="007B378B" w:rsidTr="007B378B">
        <w:trPr>
          <w:trHeight w:val="274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информационных объектов на стенде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возможный балл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Информативность стенда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информационных объектов на сайте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возможный балл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Информативность сайта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B3BD1" w:rsidRPr="00EF3863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lastRenderedPageBreak/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:rsidR="005B3BD1" w:rsidRDefault="005B3BD1" w:rsidP="005B3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BFA" w:rsidRDefault="005B3BD1" w:rsidP="0095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>.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по критерию 1.</w:t>
      </w:r>
      <w:r w:rsidR="0095740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6122"/>
        <w:gridCol w:w="486"/>
        <w:gridCol w:w="486"/>
        <w:gridCol w:w="486"/>
        <w:gridCol w:w="486"/>
        <w:gridCol w:w="486"/>
        <w:gridCol w:w="557"/>
      </w:tblGrid>
      <w:tr w:rsidR="007B378B" w:rsidRPr="007B378B" w:rsidTr="007B378B">
        <w:trPr>
          <w:trHeight w:val="229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сервисы*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«ЧЗВ» ***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 или ссылка на нее***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</w:tr>
      <w:tr w:rsidR="007B378B" w:rsidRPr="007B378B" w:rsidTr="007B378B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7B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78B" w:rsidRPr="007B378B" w:rsidRDefault="007B378B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7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B3BD1" w:rsidRPr="006C5963" w:rsidRDefault="005B3BD1" w:rsidP="005B3B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C5963">
        <w:rPr>
          <w:rFonts w:ascii="Times New Roman" w:hAnsi="Times New Roman" w:cs="Times New Roman"/>
          <w:sz w:val="20"/>
          <w:szCs w:val="28"/>
        </w:rPr>
        <w:t>**Форма для подачи электронного обращения или получения консультации</w:t>
      </w:r>
    </w:p>
    <w:p w:rsidR="005B3BD1" w:rsidRPr="006C5963" w:rsidRDefault="005B3BD1" w:rsidP="005B3B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C5963">
        <w:rPr>
          <w:rFonts w:ascii="Times New Roman" w:hAnsi="Times New Roman" w:cs="Times New Roman"/>
          <w:sz w:val="20"/>
          <w:szCs w:val="28"/>
        </w:rPr>
        <w:t>***Часто задаваемые вопросы</w:t>
      </w:r>
    </w:p>
    <w:p w:rsidR="005B3BD1" w:rsidRPr="006C5963" w:rsidRDefault="005B3BD1" w:rsidP="005B3B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C5963">
        <w:rPr>
          <w:rFonts w:ascii="Times New Roman" w:hAnsi="Times New Roman" w:cs="Times New Roman"/>
          <w:sz w:val="20"/>
          <w:szCs w:val="28"/>
        </w:rPr>
        <w:t>****Обеспечение технической возможности выражения получателями услуг мнения о качестве оказания услуг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BD1" w:rsidRPr="00C03AA4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lastRenderedPageBreak/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72" w:rsidRDefault="005B3BD1" w:rsidP="009252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 w:rsidR="009F49D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4736"/>
        <w:gridCol w:w="582"/>
        <w:gridCol w:w="582"/>
        <w:gridCol w:w="643"/>
        <w:gridCol w:w="582"/>
        <w:gridCol w:w="582"/>
        <w:gridCol w:w="643"/>
        <w:gridCol w:w="760"/>
      </w:tblGrid>
      <w:tr w:rsidR="009F7315" w:rsidRPr="009F7315" w:rsidTr="009F7315">
        <w:trPr>
          <w:trHeight w:val="204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оценивших</w:t>
            </w:r>
            <w:proofErr w:type="gramEnd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gramStart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 по стенду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оценивших</w:t>
            </w:r>
            <w:proofErr w:type="gramEnd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сайт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gramStart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 по сайту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98,3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99,1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99,6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95,95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98,7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97,75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98,8</w:t>
            </w:r>
          </w:p>
        </w:tc>
      </w:tr>
      <w:tr w:rsidR="006C5963" w:rsidRPr="006C5963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63" w:rsidRPr="006C5963" w:rsidRDefault="006C5963" w:rsidP="006C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5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</w:tr>
    </w:tbl>
    <w:p w:rsidR="006C5963" w:rsidRDefault="006C5963" w:rsidP="009252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63" w:rsidRPr="009252F5" w:rsidRDefault="006C5963" w:rsidP="009252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572" w:rsidRDefault="00416572" w:rsidP="009F49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2D2" w:rsidRDefault="008272D2" w:rsidP="008272D2">
      <w:pPr>
        <w:pStyle w:val="af8"/>
        <w:keepNext/>
        <w:sectPr w:rsidR="00827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BD1" w:rsidRPr="000B11F3" w:rsidRDefault="005B3BD1" w:rsidP="005B3BD1">
      <w:pPr>
        <w:pStyle w:val="a7"/>
        <w:numPr>
          <w:ilvl w:val="0"/>
          <w:numId w:val="18"/>
        </w:numPr>
        <w:spacing w:line="360" w:lineRule="auto"/>
        <w:jc w:val="center"/>
        <w:rPr>
          <w:sz w:val="28"/>
          <w:szCs w:val="28"/>
        </w:rPr>
      </w:pPr>
      <w:r w:rsidRPr="000B11F3">
        <w:rPr>
          <w:sz w:val="28"/>
          <w:szCs w:val="28"/>
        </w:rPr>
        <w:lastRenderedPageBreak/>
        <w:t>Показатели, характеризующие комфортность условий предоставления услуг.</w:t>
      </w:r>
    </w:p>
    <w:p w:rsidR="005B3BD1" w:rsidRPr="003E2223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C03AA4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5.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9E3" w:rsidRDefault="005B3BD1" w:rsidP="001C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5215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9F7315" w:rsidRPr="009F7315" w:rsidTr="009F7315">
        <w:trPr>
          <w:trHeight w:val="342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комфортной зоны отдыха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доступность питьевой воды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доступность санитарно-</w:t>
            </w:r>
            <w:proofErr w:type="spell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</w:t>
            </w:r>
            <w:proofErr w:type="spellEnd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-ких помещений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доступность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записи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балл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9F7315" w:rsidRDefault="009F7315" w:rsidP="001C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3D5FEA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lastRenderedPageBreak/>
        <w:t>2.2 Время ожидания предоставления услуги.</w:t>
      </w:r>
    </w:p>
    <w:p w:rsidR="00620EB0" w:rsidRDefault="00620EB0" w:rsidP="0062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:rsidR="00620EB0" w:rsidRDefault="00620EB0" w:rsidP="00620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EB0" w:rsidRDefault="00620EB0" w:rsidP="00620E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0EB0">
        <w:rPr>
          <w:rFonts w:ascii="Times New Roman" w:hAnsi="Times New Roman" w:cs="Times New Roman"/>
          <w:sz w:val="28"/>
          <w:szCs w:val="28"/>
        </w:rPr>
        <w:t>Таблица 6. Баллы по критерию 2.2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"/>
        <w:gridCol w:w="5907"/>
        <w:gridCol w:w="993"/>
        <w:gridCol w:w="1135"/>
        <w:gridCol w:w="1099"/>
      </w:tblGrid>
      <w:tr w:rsidR="009F7315" w:rsidRPr="009F7315" w:rsidTr="009F7315">
        <w:trPr>
          <w:trHeight w:val="18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97,9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97,8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96,7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98,8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9F7315">
        <w:trPr>
          <w:trHeight w:val="2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98,3</w:t>
            </w:r>
          </w:p>
        </w:tc>
      </w:tr>
    </w:tbl>
    <w:p w:rsidR="005B3BD1" w:rsidRDefault="005B3BD1" w:rsidP="009F73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BD1" w:rsidRPr="003D5FEA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</w:t>
      </w:r>
      <w:r w:rsidR="004605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D7" w:rsidRDefault="005B3BD1" w:rsidP="00F7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20EB0"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 w:rsidR="00F764F9"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6332"/>
        <w:gridCol w:w="990"/>
        <w:gridCol w:w="993"/>
        <w:gridCol w:w="815"/>
      </w:tblGrid>
      <w:tr w:rsidR="009F7315" w:rsidRPr="009F7315" w:rsidTr="00546638">
        <w:trPr>
          <w:trHeight w:val="178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98,5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9F7315" w:rsidRPr="009F7315" w:rsidTr="00546638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15" w:rsidRPr="009F7315" w:rsidRDefault="009F7315" w:rsidP="009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9F7315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315" w:rsidRPr="00546638" w:rsidRDefault="009F7315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</w:t>
            </w:r>
          </w:p>
        </w:tc>
      </w:tr>
    </w:tbl>
    <w:p w:rsidR="009F7315" w:rsidRDefault="009F7315" w:rsidP="00F7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315" w:rsidRDefault="009F7315" w:rsidP="00F7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315" w:rsidRDefault="009F7315" w:rsidP="00F7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315" w:rsidRPr="00F764F9" w:rsidRDefault="009F7315" w:rsidP="00F7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9D7" w:rsidRDefault="009F49D7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9D7" w:rsidRDefault="009F49D7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A23729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3BD1" w:rsidRDefault="005B3BD1" w:rsidP="005B3B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BD1" w:rsidRPr="005C1CB3" w:rsidRDefault="005B3BD1" w:rsidP="005B3BD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Pr="003D5FEA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</w:t>
      </w:r>
      <w:r w:rsidR="004605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9D7" w:rsidRDefault="005B3BD1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0EB0">
        <w:rPr>
          <w:rFonts w:ascii="Times New Roman" w:hAnsi="Times New Roman" w:cs="Times New Roman"/>
          <w:sz w:val="28"/>
          <w:szCs w:val="28"/>
        </w:rPr>
        <w:t>8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 w:rsidR="00F764F9"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"/>
        <w:gridCol w:w="6122"/>
        <w:gridCol w:w="486"/>
        <w:gridCol w:w="486"/>
        <w:gridCol w:w="486"/>
        <w:gridCol w:w="486"/>
        <w:gridCol w:w="486"/>
        <w:gridCol w:w="557"/>
      </w:tblGrid>
      <w:tr w:rsidR="00546638" w:rsidRPr="00546638" w:rsidTr="00546638">
        <w:trPr>
          <w:trHeight w:val="332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Оборудование входных групп </w:t>
            </w:r>
            <w:proofErr w:type="gramStart"/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пандуса-ми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Наличие сменных кресел-колясок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Итоговый балл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«Надежда»*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5»*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69172D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69172D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546638"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546638" w:rsidRPr="00546638" w:rsidTr="00546638">
        <w:trPr>
          <w:trHeight w:val="2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69172D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69172D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546638"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</w:tbl>
    <w:p w:rsidR="00546638" w:rsidRDefault="00546638" w:rsidP="005466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4348FC">
        <w:rPr>
          <w:rFonts w:ascii="Times New Roman" w:hAnsi="Times New Roman" w:cs="Times New Roman"/>
          <w:sz w:val="20"/>
          <w:szCs w:val="28"/>
        </w:rPr>
        <w:t>*</w:t>
      </w:r>
      <w:r w:rsidRPr="004348FC">
        <w:rPr>
          <w:rFonts w:ascii="Times New Roman" w:hAnsi="Times New Roman" w:cs="Times New Roman"/>
          <w:szCs w:val="28"/>
        </w:rPr>
        <w:t>Показатель рассчитан исходя из отсутствия территории для организации парковочной зоны</w:t>
      </w:r>
      <w:r w:rsidRPr="004348FC">
        <w:rPr>
          <w:rFonts w:ascii="Times New Roman" w:hAnsi="Times New Roman" w:cs="Times New Roman"/>
          <w:sz w:val="20"/>
          <w:szCs w:val="28"/>
        </w:rPr>
        <w:t>.</w:t>
      </w:r>
    </w:p>
    <w:p w:rsidR="00546638" w:rsidRDefault="00546638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38" w:rsidRDefault="00546638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BD1" w:rsidRPr="003D5FEA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lastRenderedPageBreak/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представлены в Таблице </w:t>
      </w:r>
      <w:r w:rsidR="00460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4F9" w:rsidRDefault="00F764F9" w:rsidP="005B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B6" w:rsidRDefault="005B3BD1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60587"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4907"/>
        <w:gridCol w:w="605"/>
        <w:gridCol w:w="606"/>
        <w:gridCol w:w="606"/>
        <w:gridCol w:w="606"/>
        <w:gridCol w:w="606"/>
        <w:gridCol w:w="606"/>
        <w:gridCol w:w="606"/>
      </w:tblGrid>
      <w:tr w:rsidR="00546638" w:rsidRPr="00546638" w:rsidTr="009E409F">
        <w:trPr>
          <w:trHeight w:val="404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сурдопереводчика</w:t>
            </w:r>
            <w:proofErr w:type="spellEnd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(</w:t>
            </w:r>
            <w:proofErr w:type="spellStart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тифлосурдопереводчика</w:t>
            </w:r>
            <w:proofErr w:type="spellEnd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обучение по сопровождению</w:t>
            </w:r>
            <w:proofErr w:type="gramEnd"/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инвалидов в организации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Итоговый балл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  <w:bookmarkStart w:id="2" w:name="_GoBack"/>
            <w:bookmarkEnd w:id="2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№ 4»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46638" w:rsidRPr="00546638" w:rsidTr="009E409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8" w:rsidRPr="00546638" w:rsidRDefault="00546638" w:rsidP="005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38" w:rsidRPr="00546638" w:rsidRDefault="00546638" w:rsidP="005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6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46638" w:rsidRDefault="00546638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38" w:rsidRDefault="00546638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38" w:rsidRDefault="00546638" w:rsidP="00F7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637C54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C54">
        <w:rPr>
          <w:rFonts w:ascii="Times New Roman" w:hAnsi="Times New Roman" w:cs="Times New Roman"/>
          <w:i/>
          <w:sz w:val="28"/>
          <w:szCs w:val="28"/>
        </w:rPr>
        <w:lastRenderedPageBreak/>
        <w:t>3.3 Доля получателей услуг, удовлетворенных доступностью услуг для инвалидов.</w:t>
      </w:r>
    </w:p>
    <w:p w:rsidR="005B3BD1" w:rsidRPr="00637C54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54"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637C54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637C54"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Таблице </w:t>
      </w:r>
      <w:r w:rsidR="00460587">
        <w:rPr>
          <w:rFonts w:ascii="Times New Roman" w:hAnsi="Times New Roman" w:cs="Times New Roman"/>
          <w:sz w:val="28"/>
          <w:szCs w:val="28"/>
        </w:rPr>
        <w:t>10</w:t>
      </w:r>
      <w:r w:rsidRPr="00637C54"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E" w:rsidRPr="00914174" w:rsidRDefault="005B3BD1" w:rsidP="009141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60587"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 w:rsidR="00914174"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82"/>
        <w:gridCol w:w="5658"/>
        <w:gridCol w:w="960"/>
        <w:gridCol w:w="960"/>
        <w:gridCol w:w="1180"/>
      </w:tblGrid>
      <w:tr w:rsidR="005B5BF6" w:rsidRPr="005B5BF6" w:rsidTr="005B5BF6">
        <w:trPr>
          <w:trHeight w:val="18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  <w:r w:rsidR="003F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3F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0E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94,1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</w:t>
            </w:r>
            <w:r w:rsidR="003F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3F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0E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5B5BF6" w:rsidRPr="005B5BF6" w:rsidTr="005B5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0E4ED1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F6" w:rsidRPr="005B5BF6" w:rsidRDefault="005B5BF6" w:rsidP="005B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5B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E5148A" w:rsidRPr="008F6E0B" w:rsidRDefault="00E5148A" w:rsidP="00E51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E0B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Pr="008F6E0B">
        <w:rPr>
          <w:rFonts w:ascii="Times New Roman" w:hAnsi="Times New Roman" w:cs="Times New Roman"/>
          <w:sz w:val="24"/>
          <w:szCs w:val="24"/>
        </w:rPr>
        <w:t xml:space="preserve"> При отсутствии в организации лиц с ОВЗ, 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0B">
        <w:rPr>
          <w:rFonts w:ascii="Times New Roman" w:hAnsi="Times New Roman" w:cs="Times New Roman"/>
          <w:sz w:val="24"/>
          <w:szCs w:val="24"/>
        </w:rPr>
        <w:t>рассчитывается по формуле: К3 = (К</w:t>
      </w:r>
      <w:proofErr w:type="gramStart"/>
      <w:r w:rsidRPr="008F6E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6E0B">
        <w:rPr>
          <w:rFonts w:ascii="Times New Roman" w:hAnsi="Times New Roman" w:cs="Times New Roman"/>
          <w:sz w:val="24"/>
          <w:szCs w:val="24"/>
        </w:rPr>
        <w:t>*0,6+К2*0,4)</w:t>
      </w:r>
    </w:p>
    <w:p w:rsidR="00656E7E" w:rsidRDefault="00656E7E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64781C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160" w:line="259" w:lineRule="auto"/>
      </w:pPr>
      <w:r>
        <w:br w:type="page"/>
      </w: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lastRenderedPageBreak/>
        <w:t>4. Показатели, характеризующие доброжелательность, вежливость работников организации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Pr="00166C06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D1" w:rsidRPr="004312BC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460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Pr="00416572" w:rsidRDefault="005B3BD1" w:rsidP="005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2"/>
        <w:gridCol w:w="5658"/>
        <w:gridCol w:w="960"/>
        <w:gridCol w:w="960"/>
        <w:gridCol w:w="960"/>
      </w:tblGrid>
      <w:tr w:rsidR="0023348F" w:rsidRPr="0023348F" w:rsidTr="0023348F">
        <w:trPr>
          <w:trHeight w:val="19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«Над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97,9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98,5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98,6</w:t>
            </w:r>
          </w:p>
        </w:tc>
      </w:tr>
      <w:tr w:rsidR="0023348F" w:rsidRPr="0023348F" w:rsidTr="0023348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587" w:rsidRDefault="00460587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587" w:rsidRDefault="00460587" w:rsidP="00233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Pr="004312BC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lastRenderedPageBreak/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460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E7E" w:rsidRPr="00AF7EFD" w:rsidRDefault="005B3BD1" w:rsidP="00AF7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1"/>
        <w:gridCol w:w="5799"/>
        <w:gridCol w:w="960"/>
        <w:gridCol w:w="960"/>
        <w:gridCol w:w="960"/>
      </w:tblGrid>
      <w:tr w:rsidR="0023348F" w:rsidRPr="0023348F" w:rsidTr="0023348F">
        <w:trPr>
          <w:trHeight w:val="18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98,6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98,8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98,6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98,9</w:t>
            </w:r>
          </w:p>
        </w:tc>
      </w:tr>
    </w:tbl>
    <w:p w:rsidR="005B3BD1" w:rsidRDefault="005B3BD1" w:rsidP="005B3BD1"/>
    <w:p w:rsidR="005B3BD1" w:rsidRPr="004312BC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460587">
        <w:rPr>
          <w:rFonts w:ascii="Times New Roman" w:hAnsi="Times New Roman" w:cs="Times New Roman"/>
          <w:sz w:val="28"/>
          <w:szCs w:val="28"/>
        </w:rPr>
        <w:t>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656E7E" w:rsidRPr="00AF7EFD" w:rsidRDefault="005B3BD1" w:rsidP="00AF7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 w:rsidR="00AF7EFD"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1"/>
        <w:gridCol w:w="5799"/>
        <w:gridCol w:w="960"/>
        <w:gridCol w:w="960"/>
        <w:gridCol w:w="960"/>
      </w:tblGrid>
      <w:tr w:rsidR="0023348F" w:rsidRPr="0023348F" w:rsidTr="0023348F">
        <w:trPr>
          <w:trHeight w:val="1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01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5B3BD1" w:rsidRPr="0023348F" w:rsidRDefault="0023348F" w:rsidP="0023348F">
      <w:pPr>
        <w:pStyle w:val="a7"/>
        <w:spacing w:line="240" w:lineRule="atLeast"/>
        <w:contextualSpacing w:val="0"/>
        <w:rPr>
          <w:sz w:val="20"/>
          <w:szCs w:val="28"/>
        </w:rPr>
      </w:pPr>
      <w:r w:rsidRPr="0023348F">
        <w:rPr>
          <w:sz w:val="20"/>
          <w:szCs w:val="28"/>
          <w:lang w:val="ru-RU"/>
        </w:rPr>
        <w:t>* Показатель рассчитан исходя из особенностей получателей услуг организации: К</w:t>
      </w:r>
      <w:r>
        <w:rPr>
          <w:sz w:val="20"/>
          <w:szCs w:val="28"/>
          <w:lang w:val="ru-RU"/>
        </w:rPr>
        <w:t>3</w:t>
      </w:r>
      <w:r w:rsidRPr="0023348F">
        <w:rPr>
          <w:sz w:val="20"/>
          <w:szCs w:val="28"/>
          <w:lang w:val="ru-RU"/>
        </w:rPr>
        <w:t xml:space="preserve"> = (К</w:t>
      </w:r>
      <w:proofErr w:type="gramStart"/>
      <w:r w:rsidRPr="0023348F">
        <w:rPr>
          <w:sz w:val="20"/>
          <w:szCs w:val="28"/>
          <w:lang w:val="ru-RU"/>
        </w:rPr>
        <w:t>1</w:t>
      </w:r>
      <w:proofErr w:type="gramEnd"/>
      <w:r w:rsidRPr="0023348F">
        <w:rPr>
          <w:sz w:val="20"/>
          <w:szCs w:val="28"/>
          <w:lang w:val="ru-RU"/>
        </w:rPr>
        <w:t>+К2)/2</w:t>
      </w:r>
    </w:p>
    <w:p w:rsidR="005B3BD1" w:rsidRDefault="005B3BD1" w:rsidP="005B3BD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BD1" w:rsidRPr="008C2738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C2738">
        <w:rPr>
          <w:rFonts w:ascii="Times New Roman" w:hAnsi="Times New Roman" w:cs="Times New Roman"/>
          <w:sz w:val="28"/>
          <w:szCs w:val="28"/>
        </w:rPr>
        <w:t>Показатели, характеризующие удовлетворенность условиями оказания услуг.</w:t>
      </w:r>
    </w:p>
    <w:p w:rsidR="005B3BD1" w:rsidRPr="008C2738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Pr="008C2738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738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5B3BD1" w:rsidRPr="008C2738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38"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8C2738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8C2738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460587">
        <w:rPr>
          <w:rFonts w:ascii="Times New Roman" w:hAnsi="Times New Roman" w:cs="Times New Roman"/>
          <w:sz w:val="28"/>
          <w:szCs w:val="28"/>
        </w:rPr>
        <w:t>4</w:t>
      </w:r>
      <w:r w:rsidRPr="008C2738"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572" w:rsidRPr="0008300D" w:rsidRDefault="005B3BD1" w:rsidP="00083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1"/>
        <w:gridCol w:w="5799"/>
        <w:gridCol w:w="960"/>
        <w:gridCol w:w="960"/>
        <w:gridCol w:w="960"/>
      </w:tblGrid>
      <w:tr w:rsidR="0023348F" w:rsidRPr="0023348F" w:rsidTr="0023348F">
        <w:trPr>
          <w:trHeight w:val="19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готовых</w:t>
            </w:r>
            <w:proofErr w:type="gram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рекомендовать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95,8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92,2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94,7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91,7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92,7</w:t>
            </w:r>
          </w:p>
        </w:tc>
      </w:tr>
    </w:tbl>
    <w:p w:rsidR="0023348F" w:rsidRPr="0023348F" w:rsidRDefault="0023348F" w:rsidP="0023348F">
      <w:pPr>
        <w:pStyle w:val="a7"/>
        <w:spacing w:line="240" w:lineRule="atLeast"/>
        <w:contextualSpacing w:val="0"/>
        <w:rPr>
          <w:sz w:val="20"/>
          <w:szCs w:val="28"/>
        </w:rPr>
      </w:pPr>
      <w:r w:rsidRPr="0023348F">
        <w:rPr>
          <w:sz w:val="20"/>
          <w:szCs w:val="28"/>
          <w:lang w:val="ru-RU"/>
        </w:rPr>
        <w:t>* Показатель рассчитан исходя из особенностей получателей услуг организации: К</w:t>
      </w:r>
      <w:proofErr w:type="gramStart"/>
      <w:r>
        <w:rPr>
          <w:sz w:val="20"/>
          <w:szCs w:val="28"/>
          <w:lang w:val="ru-RU"/>
        </w:rPr>
        <w:t>1</w:t>
      </w:r>
      <w:proofErr w:type="gramEnd"/>
      <w:r w:rsidRPr="0023348F">
        <w:rPr>
          <w:sz w:val="20"/>
          <w:szCs w:val="28"/>
          <w:lang w:val="ru-RU"/>
        </w:rPr>
        <w:t xml:space="preserve"> = (К</w:t>
      </w:r>
      <w:r>
        <w:rPr>
          <w:sz w:val="20"/>
          <w:szCs w:val="28"/>
          <w:lang w:val="ru-RU"/>
        </w:rPr>
        <w:t>2</w:t>
      </w:r>
      <w:r w:rsidRPr="0023348F">
        <w:rPr>
          <w:sz w:val="20"/>
          <w:szCs w:val="28"/>
          <w:lang w:val="ru-RU"/>
        </w:rPr>
        <w:t>+К</w:t>
      </w:r>
      <w:r>
        <w:rPr>
          <w:sz w:val="20"/>
          <w:szCs w:val="28"/>
          <w:lang w:val="ru-RU"/>
        </w:rPr>
        <w:t>3</w:t>
      </w:r>
      <w:r w:rsidRPr="0023348F">
        <w:rPr>
          <w:sz w:val="20"/>
          <w:szCs w:val="28"/>
          <w:lang w:val="ru-RU"/>
        </w:rPr>
        <w:t>)/2</w:t>
      </w:r>
    </w:p>
    <w:p w:rsidR="005B3BD1" w:rsidRPr="0023348F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x-none"/>
        </w:rPr>
      </w:pPr>
    </w:p>
    <w:p w:rsidR="005B3BD1" w:rsidRPr="004312BC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:rsidR="005B3BD1" w:rsidRDefault="005B3BD1" w:rsidP="005B3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460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572" w:rsidRPr="004B2CA2" w:rsidRDefault="005B3BD1" w:rsidP="004B2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 w:rsidR="004B2CA2">
        <w:rPr>
          <w:rFonts w:ascii="Times New Roman" w:hAnsi="Times New Roman" w:cs="Times New Roman"/>
          <w:sz w:val="28"/>
          <w:szCs w:val="28"/>
        </w:rPr>
        <w:t>5.2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1"/>
        <w:gridCol w:w="5799"/>
        <w:gridCol w:w="960"/>
        <w:gridCol w:w="960"/>
        <w:gridCol w:w="960"/>
      </w:tblGrid>
      <w:tr w:rsidR="0023348F" w:rsidRPr="0023348F" w:rsidTr="0023348F">
        <w:trPr>
          <w:trHeight w:val="1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93,8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98,5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96,7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77,6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95,2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</w:t>
            </w:r>
          </w:p>
        </w:tc>
      </w:tr>
    </w:tbl>
    <w:p w:rsidR="005B3BD1" w:rsidRDefault="005B3BD1" w:rsidP="005B3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Pr="004312BC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</w:t>
      </w:r>
      <w:r w:rsidR="00460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D1" w:rsidRDefault="005B3BD1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CA2" w:rsidRDefault="004B2CA2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CA2" w:rsidRDefault="004B2CA2" w:rsidP="005B3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587" w:rsidRDefault="00460587" w:rsidP="00233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D1" w:rsidRDefault="005B3BD1" w:rsidP="005B3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587"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5.3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41"/>
        <w:gridCol w:w="5799"/>
        <w:gridCol w:w="960"/>
        <w:gridCol w:w="960"/>
        <w:gridCol w:w="960"/>
      </w:tblGrid>
      <w:tr w:rsidR="0023348F" w:rsidRPr="0023348F" w:rsidTr="0023348F">
        <w:trPr>
          <w:trHeight w:val="17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ответивших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удовлетворенных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</w:t>
            </w:r>
            <w:proofErr w:type="spellStart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Ладвинский</w:t>
            </w:r>
            <w:proofErr w:type="spellEnd"/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попечения родителей «Надежда»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97,9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5»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97,6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23348F" w:rsidRPr="0023348F" w:rsidTr="0023348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без попечения родителей № 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23348F" w:rsidRDefault="0023348F" w:rsidP="002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3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98,3</w:t>
            </w:r>
          </w:p>
        </w:tc>
      </w:tr>
    </w:tbl>
    <w:p w:rsidR="00460587" w:rsidRDefault="00460587" w:rsidP="00460587"/>
    <w:p w:rsidR="00460587" w:rsidRDefault="00460587" w:rsidP="00460587"/>
    <w:p w:rsidR="00460587" w:rsidRPr="00460587" w:rsidRDefault="00460587" w:rsidP="00460587">
      <w:pPr>
        <w:sectPr w:rsidR="00460587" w:rsidRPr="00460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19C" w:rsidRDefault="000A0108" w:rsidP="000B0228">
      <w:pPr>
        <w:pStyle w:val="2"/>
        <w:spacing w:line="240" w:lineRule="auto"/>
      </w:pPr>
      <w:bookmarkStart w:id="3" w:name="_Toc106040626"/>
      <w:r>
        <w:lastRenderedPageBreak/>
        <w:t>Итоговые значения показателей независимой оценки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2316"/>
        <w:gridCol w:w="568"/>
        <w:gridCol w:w="521"/>
        <w:gridCol w:w="521"/>
        <w:gridCol w:w="659"/>
        <w:gridCol w:w="567"/>
        <w:gridCol w:w="521"/>
        <w:gridCol w:w="567"/>
        <w:gridCol w:w="567"/>
        <w:gridCol w:w="567"/>
        <w:gridCol w:w="535"/>
        <w:gridCol w:w="535"/>
        <w:gridCol w:w="582"/>
        <w:gridCol w:w="567"/>
        <w:gridCol w:w="637"/>
        <w:gridCol w:w="637"/>
        <w:gridCol w:w="585"/>
        <w:gridCol w:w="567"/>
        <w:gridCol w:w="582"/>
        <w:gridCol w:w="582"/>
        <w:gridCol w:w="582"/>
        <w:gridCol w:w="567"/>
      </w:tblGrid>
      <w:tr w:rsidR="00452D23" w:rsidRPr="00452D23" w:rsidTr="00452D23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балл по учреждению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proofErr w:type="gramEnd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критерию 1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proofErr w:type="gramEnd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критерию 2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proofErr w:type="gramEnd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характеризующие доступность услуг для инвалидов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критерию 3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proofErr w:type="gramEnd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критерию 4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proofErr w:type="gramEnd"/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критерию 5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ГБСУ СО РК «</w:t>
            </w:r>
            <w:proofErr w:type="spellStart"/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Ладвинский</w:t>
            </w:r>
            <w:proofErr w:type="spellEnd"/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оставшимся бе</w:t>
            </w:r>
            <w:r w:rsidR="00A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 попечения родителей «Надежда»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3F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</w:t>
            </w:r>
            <w:r w:rsidR="003F3C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3F3CEC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3F3CEC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без попечения родителей № 4»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95,95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без попечения родителей № 5»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3F3CEC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3F3CEC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3F3CEC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452D23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</w:t>
            </w:r>
            <w:r w:rsid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</w:t>
            </w:r>
            <w:r w:rsid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</w:t>
            </w:r>
            <w:r w:rsid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452D23" w:rsidRPr="00452D23" w:rsidTr="00452D23">
        <w:trPr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48F" w:rsidRPr="00452D23" w:rsidRDefault="0023348F" w:rsidP="002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 СО РК «Центр помощи детям, оставшим</w:t>
            </w:r>
            <w:r w:rsidR="00A11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без попечения родителей № 8»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69172D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8F" w:rsidRPr="00452D23" w:rsidRDefault="0023348F" w:rsidP="004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</w:tbl>
    <w:p w:rsidR="00452D23" w:rsidRDefault="00452D23" w:rsidP="00E32F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4823" w:rsidRDefault="00FA219C" w:rsidP="00E32F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балл по отрасли социальной сферы – </w:t>
      </w:r>
      <w:r w:rsidR="0023348F">
        <w:rPr>
          <w:rFonts w:ascii="Times New Roman" w:hAnsi="Times New Roman" w:cs="Times New Roman"/>
          <w:sz w:val="28"/>
          <w:szCs w:val="28"/>
        </w:rPr>
        <w:t>98,</w:t>
      </w:r>
      <w:r w:rsidR="003F3CEC">
        <w:rPr>
          <w:rFonts w:ascii="Times New Roman" w:hAnsi="Times New Roman" w:cs="Times New Roman"/>
          <w:sz w:val="28"/>
          <w:szCs w:val="28"/>
        </w:rPr>
        <w:t>19</w:t>
      </w:r>
    </w:p>
    <w:p w:rsidR="00FB4823" w:rsidRDefault="00FB4823" w:rsidP="00DD00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FA" w:rsidRDefault="00F75FFA" w:rsidP="00DD00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75FFA" w:rsidSect="00DD00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CA2" w:rsidRDefault="004B2CA2" w:rsidP="004B2CA2">
      <w:pPr>
        <w:pStyle w:val="2"/>
      </w:pPr>
      <w:bookmarkStart w:id="4" w:name="_Toc106040627"/>
      <w:r>
        <w:lastRenderedPageBreak/>
        <w:t>Перечень выявленных недостатков по результатам независимой оценки</w:t>
      </w:r>
      <w:bookmarkEnd w:id="4"/>
    </w:p>
    <w:p w:rsidR="004B2CA2" w:rsidRDefault="004B2CA2" w:rsidP="004B2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A2" w:rsidRDefault="004B2CA2" w:rsidP="004B2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у учреждений выявлен ряд недостатков, а именно:</w:t>
      </w:r>
    </w:p>
    <w:p w:rsidR="000A0108" w:rsidRDefault="00570A7D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F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A0108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0A0108">
        <w:rPr>
          <w:rFonts w:ascii="Times New Roman" w:hAnsi="Times New Roman" w:cs="Times New Roman"/>
          <w:sz w:val="28"/>
          <w:szCs w:val="28"/>
        </w:rPr>
        <w:t xml:space="preserve"> выявленные по результатам обследования условий услуг для инвалидов, т.е. отсутствуют следующее оборудование помещений организации и прилегающей к ней территории с учетом доступности для инвалидов; обеспечение в организации условий доступности, позволяющих инвалидам получать услуги наравне с другими: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777"/>
      </w:tblGrid>
      <w:tr w:rsidR="0069172D" w:rsidRPr="0069172D" w:rsidTr="006B662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Ладвинский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попечения родителей «Надежда»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gram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Сменное</w:t>
            </w:r>
            <w:proofErr w:type="gram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кресло-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каляска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4»*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gram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Сменное</w:t>
            </w:r>
            <w:proofErr w:type="gram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кресло-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каляска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5»*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gram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Сменное</w:t>
            </w:r>
            <w:proofErr w:type="gram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кресло-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каляска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72D" w:rsidRPr="0069172D" w:rsidTr="0069172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2D" w:rsidRPr="0069172D" w:rsidRDefault="0069172D" w:rsidP="006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8»*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9172D" w:rsidRDefault="0069172D" w:rsidP="0069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Отсутствует: Возможность предоставления инвалидам по слуху (слуху и зрению) услуг 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9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9172D" w:rsidRDefault="0069172D" w:rsidP="00691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по результатам обследования официальных сайтов организации на предмет наличия способов обратно связи: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2"/>
        <w:gridCol w:w="4219"/>
      </w:tblGrid>
      <w:tr w:rsidR="006B6628" w:rsidRPr="006B6628" w:rsidTr="006B6628">
        <w:trPr>
          <w:trHeight w:val="27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9172D" w:rsidRDefault="006B6628" w:rsidP="00A1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9172D" w:rsidRDefault="006B6628" w:rsidP="00A1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Психоневрологический интернат «Черемушки»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Отсутствует: Электронная почта, Электронные сервисы, Раздел "часто задаваемые вопросы"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«Петрозаводский  дом-интернат для ветеранов»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Отсутствуют: Электронные сервисы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«Надежда»»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Отсутствуют: Электронные сервисы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Отсутствует: Электронная почта, Электронные сервисы, Раздел "часто задаваемые вопросы"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Отсутствует:  Электронные сервисы, раздел "часто задаваемые вопросы"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5»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Отсутствует:  Раздел "часто задаваемые вопросы"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Отсутствуют: Электронные сервисы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Отсутствует:  Раздел "часто задаваемые вопросы", Анкета для выражения мнения или ссылка на нее</w:t>
            </w:r>
          </w:p>
        </w:tc>
      </w:tr>
      <w:tr w:rsidR="006B6628" w:rsidRPr="006B6628" w:rsidTr="006B6628">
        <w:trPr>
          <w:trHeight w:val="270"/>
        </w:trPr>
        <w:tc>
          <w:tcPr>
            <w:tcW w:w="2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28" w:rsidRPr="006B6628" w:rsidRDefault="006B6628" w:rsidP="006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28" w:rsidRPr="006B6628" w:rsidRDefault="006B6628" w:rsidP="006B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Отсутствуют: Электронные сервисы</w:t>
            </w:r>
          </w:p>
        </w:tc>
      </w:tr>
    </w:tbl>
    <w:p w:rsidR="0069172D" w:rsidRDefault="0069172D" w:rsidP="00691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72D" w:rsidRDefault="0069172D" w:rsidP="00691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D80" w:rsidRDefault="005B2D80" w:rsidP="0069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7B4" w:rsidRDefault="00F047B4" w:rsidP="00F047B4">
      <w:pPr>
        <w:pStyle w:val="2"/>
        <w:spacing w:line="240" w:lineRule="auto"/>
        <w:sectPr w:rsidR="00F04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D80" w:rsidRDefault="005B2D80" w:rsidP="005B2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Ранжированный итоговый рейтинг</w:t>
      </w:r>
    </w:p>
    <w:p w:rsidR="00452D23" w:rsidRDefault="00452D23" w:rsidP="005B2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2"/>
        <w:gridCol w:w="7373"/>
        <w:gridCol w:w="1383"/>
      </w:tblGrid>
      <w:tr w:rsidR="00452D23" w:rsidRPr="00452D23" w:rsidTr="00452D23">
        <w:trPr>
          <w:trHeight w:val="120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23" w:rsidRPr="00452D23" w:rsidRDefault="00452D23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23" w:rsidRPr="00452D23" w:rsidRDefault="00452D23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23" w:rsidRPr="00452D23" w:rsidRDefault="00452D23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 по НОК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 СО РК «Петрозаводский  дом-интернат для ветеранов»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 СО РК «</w:t>
            </w:r>
            <w:proofErr w:type="spellStart"/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Ладвинский</w:t>
            </w:r>
            <w:proofErr w:type="spellEnd"/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СО РК «Центр помощи детям, оставшимся </w:t>
            </w:r>
            <w:r w:rsid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попечения родителей № 8»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3F3CEC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РК «Центр помощи детям, оставшимся без попечения родителей № 7»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69172D" w:rsidRPr="00452D23" w:rsidTr="003F3CEC">
        <w:trPr>
          <w:trHeight w:val="6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3F3CEC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3F3CEC" w:rsidRPr="00452D23" w:rsidTr="003F3CEC">
        <w:trPr>
          <w:trHeight w:val="4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EC" w:rsidRPr="00452D23" w:rsidRDefault="003F3CEC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EC" w:rsidRPr="006B6628" w:rsidRDefault="003F3CEC" w:rsidP="00212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РК «Центр помощи детям, оставшим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без попечения родителей № 5»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EC" w:rsidRPr="006B6628" w:rsidRDefault="003F3CEC" w:rsidP="002127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3F3CEC" w:rsidRPr="00452D23" w:rsidTr="003F3CEC">
        <w:trPr>
          <w:trHeight w:val="39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EC" w:rsidRPr="00452D23" w:rsidRDefault="003F3CEC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EC" w:rsidRPr="006B6628" w:rsidRDefault="003F3CEC" w:rsidP="0021279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 СО РК Психоневрологический интернат «Черемушки»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EC" w:rsidRPr="006B6628" w:rsidRDefault="003F3CEC" w:rsidP="002127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РК «Центр помощи детям, оставшимся бе</w:t>
            </w:r>
            <w:r w:rsid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попечения родителей «Надежда»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3F3CE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</w:t>
            </w:r>
            <w:r w:rsidR="003F3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СО РК «Центр помощи детям, оставшимся </w:t>
            </w:r>
            <w:r w:rsid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попечения родителей № 4»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69172D" w:rsidRPr="00452D23" w:rsidTr="00452D2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452D23" w:rsidRDefault="0069172D" w:rsidP="006B662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2D" w:rsidRPr="006B6628" w:rsidRDefault="0069172D" w:rsidP="006B66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</w:tbl>
    <w:p w:rsidR="00452D23" w:rsidRDefault="00452D23" w:rsidP="005B2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23" w:rsidRPr="005B2D80" w:rsidRDefault="00452D23" w:rsidP="005B2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80" w:rsidRDefault="005B2D80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36" w:rsidRDefault="00452236" w:rsidP="006B6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36" w:rsidRDefault="00452236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36" w:rsidRDefault="00452236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36" w:rsidRDefault="00452236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36" w:rsidRDefault="00452236" w:rsidP="000A0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628" w:rsidRDefault="006B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5ED1" w:rsidRDefault="00C25ED1" w:rsidP="00C25E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604062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5"/>
    </w:p>
    <w:p w:rsidR="00C25ED1" w:rsidRDefault="00C25ED1" w:rsidP="00C25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D1" w:rsidRDefault="00C25ED1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</w:t>
      </w:r>
      <w:r w:rsidR="00452236" w:rsidRPr="00B408E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452236" w:rsidRPr="001333EC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452236" w:rsidRPr="001333EC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</w:t>
      </w:r>
      <w:r w:rsidR="00452D23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итоговый балл отрасли составил </w:t>
      </w:r>
      <w:r w:rsidR="00452D23">
        <w:rPr>
          <w:rFonts w:ascii="Times New Roman" w:hAnsi="Times New Roman" w:cs="Times New Roman"/>
          <w:b/>
          <w:sz w:val="28"/>
          <w:szCs w:val="28"/>
          <w:u w:val="single"/>
        </w:rPr>
        <w:t>98,</w:t>
      </w:r>
      <w:r w:rsidR="003F3CEC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баллов.</w:t>
      </w:r>
    </w:p>
    <w:p w:rsidR="00C25ED1" w:rsidRDefault="00C25ED1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данных, для практической реализации предлагаются следующие рекомендации:</w:t>
      </w:r>
    </w:p>
    <w:p w:rsidR="00C25ED1" w:rsidRDefault="00615FB8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5ED1">
        <w:rPr>
          <w:rFonts w:ascii="Times New Roman" w:hAnsi="Times New Roman" w:cs="Times New Roman"/>
          <w:sz w:val="28"/>
          <w:szCs w:val="28"/>
        </w:rPr>
        <w:t xml:space="preserve">) Для повышения показателей доступности услуг для инвалидов необходимо оценить возможность (в т. ч. техническую), а также необходимость устранения выявленных недостатков </w:t>
      </w:r>
      <w:proofErr w:type="spellStart"/>
      <w:r w:rsidR="00C25ED1">
        <w:rPr>
          <w:rFonts w:ascii="Times New Roman" w:hAnsi="Times New Roman" w:cs="Times New Roman"/>
          <w:sz w:val="28"/>
          <w:szCs w:val="28"/>
        </w:rPr>
        <w:t>оборудованности</w:t>
      </w:r>
      <w:proofErr w:type="spellEnd"/>
      <w:r w:rsidR="00C25ED1">
        <w:rPr>
          <w:rFonts w:ascii="Times New Roman" w:hAnsi="Times New Roman" w:cs="Times New Roman"/>
          <w:sz w:val="28"/>
          <w:szCs w:val="28"/>
        </w:rPr>
        <w:t xml:space="preserve"> организаций, с учетом наличия определенных категорий получателей услуг с ограниченными возможностями.</w:t>
      </w:r>
    </w:p>
    <w:p w:rsidR="00C25ED1" w:rsidRDefault="00615FB8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5ED1">
        <w:rPr>
          <w:rFonts w:ascii="Times New Roman" w:hAnsi="Times New Roman" w:cs="Times New Roman"/>
          <w:sz w:val="28"/>
          <w:szCs w:val="28"/>
        </w:rPr>
        <w:t>)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рекомендации/недостатки/пожелания, отмеченные самими получателями услуг в ходе опроса.</w:t>
      </w:r>
    </w:p>
    <w:p w:rsidR="00C25ED1" w:rsidRDefault="00C25ED1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 выявленные в ходе опроса получателей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9"/>
        <w:gridCol w:w="6212"/>
      </w:tblGrid>
      <w:tr w:rsidR="00E77032" w:rsidRPr="00E77032" w:rsidTr="00E77032">
        <w:trPr>
          <w:trHeight w:val="315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Пожелания/рекомендации/отзывы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 СО РК «</w:t>
            </w:r>
            <w:proofErr w:type="spellStart"/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Ладвинский</w:t>
            </w:r>
            <w:proofErr w:type="spellEnd"/>
            <w:r w:rsidRPr="006B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ремонту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обуви.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и разнообразие в питании. Путешествовать, посещать различные экскурсии.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 еде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Далеко магазин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8»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Желаю, чтобы было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побольше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места в помещении, где находится Центр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Хотелось бы, чтобы у нас было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побольше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места.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Маленькое помещение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  маленькие.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современных условий для нахождения детей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детей надо подобрать более просторное и комфортное помещение.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просторное помещение.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Кайпа</w:t>
            </w:r>
            <w:proofErr w:type="spell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хотелось бы иметь свое помещение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свое помещение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Побольше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методической литературы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Хотелось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бы центр работал дольше по времени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Ребенок не всегда успевает посетить центр в Суоярви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графика работы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больше помещение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методической литературой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Суоярви хочется свое отдельное здание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Суоярви желательно данной организации находиться на первом этаже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Увеличить площадь помещений.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 помещение.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организованно на высоком уровне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6»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привлечь к занятиям юристов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Хотелось бы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побольше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таких мероприятий выездных экскурсий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4»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бы организация находилась в городе, было бы удобнее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мешало бы на территории Центра детских комплексов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открыть филиал в черте города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 отдален Центр, что не очень удобно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Отдаленность от центра города не всегда удобно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информации в интернете.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приблизить к чертам города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информации о центре вне сети Интернет. Больше листовок, информация в газетах.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СО РК «Центр помощи детям, оставшимся без попечения родителей № 1»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организации транспорта.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транспорта в подразделение </w:t>
            </w:r>
            <w:proofErr w:type="spell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алевала</w:t>
            </w:r>
            <w:proofErr w:type="spell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улучшения услуг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собственного транспорта для  выездов специалистов в населенные пункты района.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дополнительное помещение для тематических занятий с детьми и родителями.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Хотелось бы видеть современную обстановку, яркую игровую комнату </w:t>
            </w:r>
            <w:proofErr w:type="spellStart"/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комнату</w:t>
            </w:r>
            <w:proofErr w:type="spellEnd"/>
            <w:proofErr w:type="gramEnd"/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устраивает, но можно было бы обновить мебель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Желательно в Центре организовать работу групп с родителями и детьми и отдельно работу швейной мастерской, но  помещение для групповых работ имеется одно.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места для занятий швейной мастерской.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Приобрести транспорт, чтобы специалисты подразделения Калевалы могли своевременно выезжать в район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транспорта специалистам п. Калевала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Увеличить время рабочего дня.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 психолог в данной организации.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обязательно иметь наличие психолога в Центре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спортивных и развлекательных мероприятий.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кружки.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больше мест для детей с питанием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Хотелось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чтобы у центра была машина и они как можно чаще приезжали к нам в село.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 места для групповых занятий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профессионально работают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ГБУ СО РК «Центр помощи детям, оставшимся без попечения родителей «Надежда»»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бы был бесплатные  интернет роутеры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отделения работали в выходные дни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отделениям до 20.00 и в выходные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</w:t>
            </w:r>
            <w:proofErr w:type="gramStart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помыться</w:t>
            </w:r>
            <w:proofErr w:type="gramEnd"/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 никто не заходил в ванну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ГБСУ СО РК «Петрозаводский  дом-интернат  для  ветеранов»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Процедурный кабинет свой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Процедурный кабинет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национальных Карельских артистов</w:t>
            </w:r>
          </w:p>
        </w:tc>
      </w:tr>
      <w:tr w:rsidR="00E77032" w:rsidRPr="00E77032" w:rsidTr="00E77032">
        <w:trPr>
          <w:trHeight w:val="315"/>
        </w:trPr>
        <w:tc>
          <w:tcPr>
            <w:tcW w:w="2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32" w:rsidRPr="00E77032" w:rsidRDefault="00E77032" w:rsidP="00E7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32" w:rsidRPr="00E77032" w:rsidRDefault="00E77032" w:rsidP="00E7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финансирования</w:t>
            </w:r>
          </w:p>
        </w:tc>
      </w:tr>
    </w:tbl>
    <w:p w:rsidR="00570A7D" w:rsidRDefault="00570A7D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7D" w:rsidRDefault="00570A7D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7D" w:rsidRDefault="00570A7D" w:rsidP="00C25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ED1" w:rsidRDefault="00C25ED1"/>
    <w:sectPr w:rsidR="00C2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2" type="#_x0000_t75" style="width:21pt;height:18pt" o:bullet="t">
        <v:imagedata r:id="rId1" o:title=""/>
      </v:shape>
    </w:pict>
  </w:numPicBullet>
  <w:abstractNum w:abstractNumId="0">
    <w:nsid w:val="03754B97"/>
    <w:multiLevelType w:val="hybridMultilevel"/>
    <w:tmpl w:val="6472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677"/>
    <w:multiLevelType w:val="multilevel"/>
    <w:tmpl w:val="1EF4C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18"/>
        </w:tabs>
        <w:ind w:left="14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8"/>
        </w:tabs>
        <w:ind w:left="35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8"/>
        </w:tabs>
        <w:ind w:left="42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8"/>
        </w:tabs>
        <w:ind w:left="57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8"/>
        </w:tabs>
        <w:ind w:left="6458" w:hanging="360"/>
      </w:pPr>
    </w:lvl>
  </w:abstractNum>
  <w:abstractNum w:abstractNumId="3">
    <w:nsid w:val="1C8259B2"/>
    <w:multiLevelType w:val="hybridMultilevel"/>
    <w:tmpl w:val="5D8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2AB3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5974F9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7220D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4C65092"/>
    <w:multiLevelType w:val="hybridMultilevel"/>
    <w:tmpl w:val="0C1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0AF1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2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3"/>
  </w:num>
  <w:num w:numId="12">
    <w:abstractNumId w:val="21"/>
  </w:num>
  <w:num w:numId="13">
    <w:abstractNumId w:val="23"/>
  </w:num>
  <w:num w:numId="14">
    <w:abstractNumId w:val="18"/>
  </w:num>
  <w:num w:numId="15">
    <w:abstractNumId w:val="14"/>
  </w:num>
  <w:num w:numId="16">
    <w:abstractNumId w:val="8"/>
  </w:num>
  <w:num w:numId="17">
    <w:abstractNumId w:val="22"/>
  </w:num>
  <w:num w:numId="18">
    <w:abstractNumId w:val="15"/>
  </w:num>
  <w:num w:numId="19">
    <w:abstractNumId w:val="3"/>
  </w:num>
  <w:num w:numId="20">
    <w:abstractNumId w:val="10"/>
  </w:num>
  <w:num w:numId="21">
    <w:abstractNumId w:val="7"/>
  </w:num>
  <w:num w:numId="22">
    <w:abstractNumId w:val="24"/>
  </w:num>
  <w:num w:numId="23">
    <w:abstractNumId w:val="19"/>
  </w:num>
  <w:num w:numId="24">
    <w:abstractNumId w:val="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8F"/>
    <w:rsid w:val="00012920"/>
    <w:rsid w:val="00023435"/>
    <w:rsid w:val="0008300D"/>
    <w:rsid w:val="000A0108"/>
    <w:rsid w:val="000B0228"/>
    <w:rsid w:val="000E4ED1"/>
    <w:rsid w:val="000F37EA"/>
    <w:rsid w:val="0015281A"/>
    <w:rsid w:val="001736F8"/>
    <w:rsid w:val="001C29E3"/>
    <w:rsid w:val="0023348F"/>
    <w:rsid w:val="00256D6E"/>
    <w:rsid w:val="00340F97"/>
    <w:rsid w:val="00384BFA"/>
    <w:rsid w:val="003D3160"/>
    <w:rsid w:val="003F3CEC"/>
    <w:rsid w:val="00416572"/>
    <w:rsid w:val="004505D4"/>
    <w:rsid w:val="00452236"/>
    <w:rsid w:val="00452D23"/>
    <w:rsid w:val="00460587"/>
    <w:rsid w:val="004B2CA2"/>
    <w:rsid w:val="00546638"/>
    <w:rsid w:val="0056432F"/>
    <w:rsid w:val="00570A7D"/>
    <w:rsid w:val="00583251"/>
    <w:rsid w:val="005B2D80"/>
    <w:rsid w:val="005B3BD1"/>
    <w:rsid w:val="005B5BF6"/>
    <w:rsid w:val="00606EAC"/>
    <w:rsid w:val="00615FB8"/>
    <w:rsid w:val="00620EB0"/>
    <w:rsid w:val="00656E7E"/>
    <w:rsid w:val="006752E6"/>
    <w:rsid w:val="0069172D"/>
    <w:rsid w:val="006B6628"/>
    <w:rsid w:val="006C5963"/>
    <w:rsid w:val="006C612F"/>
    <w:rsid w:val="007A3348"/>
    <w:rsid w:val="007B378B"/>
    <w:rsid w:val="007F26FD"/>
    <w:rsid w:val="008272D2"/>
    <w:rsid w:val="00914174"/>
    <w:rsid w:val="00920846"/>
    <w:rsid w:val="009252F5"/>
    <w:rsid w:val="0095740E"/>
    <w:rsid w:val="009E409F"/>
    <w:rsid w:val="009F49D7"/>
    <w:rsid w:val="009F7315"/>
    <w:rsid w:val="009F79F1"/>
    <w:rsid w:val="00A117AA"/>
    <w:rsid w:val="00A22823"/>
    <w:rsid w:val="00AF7EFD"/>
    <w:rsid w:val="00C25ED1"/>
    <w:rsid w:val="00C45B8F"/>
    <w:rsid w:val="00C505AA"/>
    <w:rsid w:val="00C648E8"/>
    <w:rsid w:val="00C94260"/>
    <w:rsid w:val="00CE19AC"/>
    <w:rsid w:val="00D067B6"/>
    <w:rsid w:val="00DD00A7"/>
    <w:rsid w:val="00E32F1C"/>
    <w:rsid w:val="00E5148A"/>
    <w:rsid w:val="00E6246D"/>
    <w:rsid w:val="00E77032"/>
    <w:rsid w:val="00E93E49"/>
    <w:rsid w:val="00EC67E4"/>
    <w:rsid w:val="00EE7C3A"/>
    <w:rsid w:val="00F047B4"/>
    <w:rsid w:val="00F75FFA"/>
    <w:rsid w:val="00F764F9"/>
    <w:rsid w:val="00F77B18"/>
    <w:rsid w:val="00FA219C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D1"/>
  </w:style>
  <w:style w:type="paragraph" w:styleId="1">
    <w:name w:val="heading 1"/>
    <w:basedOn w:val="a"/>
    <w:next w:val="a"/>
    <w:link w:val="10"/>
    <w:uiPriority w:val="9"/>
    <w:qFormat/>
    <w:rsid w:val="005B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BD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BD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BD1"/>
  </w:style>
  <w:style w:type="paragraph" w:styleId="a5">
    <w:name w:val="footer"/>
    <w:basedOn w:val="a"/>
    <w:link w:val="a6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BD1"/>
  </w:style>
  <w:style w:type="paragraph" w:styleId="a7">
    <w:name w:val="List Paragraph"/>
    <w:basedOn w:val="a"/>
    <w:link w:val="a8"/>
    <w:uiPriority w:val="34"/>
    <w:qFormat/>
    <w:rsid w:val="005B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5B3B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5B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B3BD1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3BD1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5B3BD1"/>
    <w:rPr>
      <w:color w:val="0000FF" w:themeColor="hyperlink"/>
      <w:u w:val="single"/>
    </w:rPr>
  </w:style>
  <w:style w:type="paragraph" w:styleId="ab">
    <w:name w:val="No Spacing"/>
    <w:link w:val="ac"/>
    <w:qFormat/>
    <w:rsid w:val="005B3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5B3BD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5B3B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B3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5B3BD1"/>
    <w:rPr>
      <w:color w:val="106BBE"/>
    </w:rPr>
  </w:style>
  <w:style w:type="table" w:styleId="af">
    <w:name w:val="Table Grid"/>
    <w:basedOn w:val="a1"/>
    <w:uiPriority w:val="59"/>
    <w:rsid w:val="005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5B3BD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5B3BD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5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BD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B3BD1"/>
    <w:pPr>
      <w:spacing w:after="100"/>
    </w:pPr>
  </w:style>
  <w:style w:type="paragraph" w:customStyle="1" w:styleId="12">
    <w:name w:val="Обычный1"/>
    <w:qFormat/>
    <w:rsid w:val="005B3BD1"/>
    <w:pPr>
      <w:widowControl w:val="0"/>
      <w:tabs>
        <w:tab w:val="left" w:pos="709"/>
      </w:tabs>
      <w:suppressAutoHyphens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5B3BD1"/>
    <w:rPr>
      <w:rFonts w:cs="Times New Roman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B3BD1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5B3BD1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B3BD1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B3BD1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5B3BD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D1"/>
  </w:style>
  <w:style w:type="paragraph" w:styleId="1">
    <w:name w:val="heading 1"/>
    <w:basedOn w:val="a"/>
    <w:next w:val="a"/>
    <w:link w:val="10"/>
    <w:uiPriority w:val="9"/>
    <w:qFormat/>
    <w:rsid w:val="005B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BD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BD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BD1"/>
  </w:style>
  <w:style w:type="paragraph" w:styleId="a5">
    <w:name w:val="footer"/>
    <w:basedOn w:val="a"/>
    <w:link w:val="a6"/>
    <w:uiPriority w:val="99"/>
    <w:unhideWhenUsed/>
    <w:rsid w:val="005B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BD1"/>
  </w:style>
  <w:style w:type="paragraph" w:styleId="a7">
    <w:name w:val="List Paragraph"/>
    <w:basedOn w:val="a"/>
    <w:link w:val="a8"/>
    <w:uiPriority w:val="34"/>
    <w:qFormat/>
    <w:rsid w:val="005B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5B3B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5B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B3BD1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3BD1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5B3BD1"/>
    <w:rPr>
      <w:color w:val="0000FF" w:themeColor="hyperlink"/>
      <w:u w:val="single"/>
    </w:rPr>
  </w:style>
  <w:style w:type="paragraph" w:styleId="ab">
    <w:name w:val="No Spacing"/>
    <w:link w:val="ac"/>
    <w:qFormat/>
    <w:rsid w:val="005B3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5B3BD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5B3B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5B3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B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5B3BD1"/>
    <w:rPr>
      <w:color w:val="106BBE"/>
    </w:rPr>
  </w:style>
  <w:style w:type="table" w:styleId="af">
    <w:name w:val="Table Grid"/>
    <w:basedOn w:val="a1"/>
    <w:uiPriority w:val="59"/>
    <w:rsid w:val="005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5B3BD1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5B3BD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5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BD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B3BD1"/>
    <w:pPr>
      <w:spacing w:after="100"/>
    </w:pPr>
  </w:style>
  <w:style w:type="paragraph" w:customStyle="1" w:styleId="12">
    <w:name w:val="Обычный1"/>
    <w:qFormat/>
    <w:rsid w:val="005B3BD1"/>
    <w:pPr>
      <w:widowControl w:val="0"/>
      <w:tabs>
        <w:tab w:val="left" w:pos="709"/>
      </w:tabs>
      <w:suppressAutoHyphens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5B3BD1"/>
    <w:rPr>
      <w:rFonts w:cs="Times New Roman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B3BD1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5B3BD1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B3BD1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B3BD1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5B3BD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8.12.2013-N-442-F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ciologo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28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2021-11-18T09:25:00Z</dcterms:created>
  <dcterms:modified xsi:type="dcterms:W3CDTF">2022-06-21T12:33:00Z</dcterms:modified>
</cp:coreProperties>
</file>